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935" w14:textId="77777777" w:rsidR="003132BF" w:rsidRPr="003132BF" w:rsidRDefault="003132BF" w:rsidP="003132BF">
      <w:pPr>
        <w:spacing w:before="100" w:beforeAutospacing="1" w:after="100" w:afterAutospacing="1" w:line="240" w:lineRule="auto"/>
        <w:rPr>
          <w:rFonts w:ascii="Luciole" w:eastAsia="Times New Roman" w:hAnsi="Luciole" w:cs="Times New Roman"/>
          <w:kern w:val="0"/>
          <w:sz w:val="24"/>
          <w:szCs w:val="24"/>
          <w:lang w:eastAsia="fr-FR"/>
          <w14:ligatures w14:val="none"/>
        </w:rPr>
      </w:pPr>
      <w:r w:rsidRPr="003132BF">
        <w:rPr>
          <w:rFonts w:ascii="Luciole" w:eastAsia="Times New Roman" w:hAnsi="Luciole" w:cs="Arial"/>
          <w:kern w:val="0"/>
          <w:sz w:val="28"/>
          <w:szCs w:val="28"/>
          <w:lang w:eastAsia="fr-FR"/>
          <w14:ligatures w14:val="none"/>
        </w:rPr>
        <w:t>Extrait d’un article du Média Sociale</w:t>
      </w:r>
      <w:r w:rsidRPr="003132BF">
        <w:rPr>
          <w:rFonts w:ascii="Calibri" w:eastAsia="Times New Roman" w:hAnsi="Calibri" w:cs="Calibri"/>
          <w:kern w:val="0"/>
          <w:sz w:val="28"/>
          <w:szCs w:val="28"/>
          <w:lang w:eastAsia="fr-FR"/>
          <w14:ligatures w14:val="none"/>
        </w:rPr>
        <w:t> </w:t>
      </w:r>
      <w:r w:rsidRPr="003132BF">
        <w:rPr>
          <w:rFonts w:ascii="Luciole" w:eastAsia="Times New Roman" w:hAnsi="Luciole" w:cs="Arial"/>
          <w:kern w:val="0"/>
          <w:sz w:val="28"/>
          <w:szCs w:val="28"/>
          <w:lang w:eastAsia="fr-FR"/>
          <w14:ligatures w14:val="none"/>
        </w:rPr>
        <w:t>:</w:t>
      </w:r>
    </w:p>
    <w:p w14:paraId="2CB21F3B" w14:textId="10314E45" w:rsidR="003132BF" w:rsidRPr="004920CE" w:rsidRDefault="003132BF" w:rsidP="003132BF">
      <w:pPr>
        <w:spacing w:before="100" w:beforeAutospacing="1" w:after="100" w:afterAutospacing="1" w:line="240" w:lineRule="auto"/>
        <w:rPr>
          <w:rFonts w:ascii="Luciole" w:eastAsia="Times New Roman" w:hAnsi="Luciole" w:cs="Times New Roman"/>
          <w:kern w:val="0"/>
          <w:sz w:val="24"/>
          <w:szCs w:val="24"/>
          <w:lang w:eastAsia="fr-FR"/>
          <w14:ligatures w14:val="none"/>
        </w:rPr>
      </w:pPr>
      <w:r w:rsidRPr="003132BF">
        <w:rPr>
          <w:rFonts w:ascii="Calibri" w:eastAsia="Times New Roman" w:hAnsi="Calibri" w:cs="Calibri"/>
          <w:kern w:val="0"/>
          <w:sz w:val="24"/>
          <w:szCs w:val="24"/>
          <w:lang w:eastAsia="fr-FR"/>
          <w14:ligatures w14:val="none"/>
        </w:rPr>
        <w:t> </w:t>
      </w:r>
      <w:r w:rsidRPr="004920CE">
        <w:rPr>
          <w:rFonts w:ascii="Luciole" w:eastAsia="Times New Roman" w:hAnsi="Luciole" w:cs="Times New Roman"/>
          <w:kern w:val="0"/>
          <w:sz w:val="24"/>
          <w:szCs w:val="24"/>
          <w:lang w:eastAsia="fr-FR"/>
          <w14:ligatures w14:val="none"/>
        </w:rPr>
        <w:t>Le 28 août 2023</w:t>
      </w:r>
    </w:p>
    <w:p w14:paraId="3D775631" w14:textId="5F809076" w:rsidR="003132BF" w:rsidRPr="00801FF5" w:rsidRDefault="003132BF" w:rsidP="003132BF">
      <w:pPr>
        <w:spacing w:before="100" w:beforeAutospacing="1" w:after="100" w:afterAutospacing="1" w:line="240" w:lineRule="auto"/>
        <w:rPr>
          <w:rFonts w:ascii="Times New Roman" w:eastAsia="Times New Roman" w:hAnsi="Times New Roman" w:cs="Times New Roman"/>
          <w:color w:val="0000FF"/>
          <w:kern w:val="0"/>
          <w:sz w:val="24"/>
          <w:szCs w:val="24"/>
          <w:lang w:eastAsia="fr-FR"/>
          <w14:ligatures w14:val="none"/>
        </w:rPr>
      </w:pPr>
      <w:hyperlink r:id="rId4" w:history="1">
        <w:r w:rsidRPr="00801FF5">
          <w:rPr>
            <w:rStyle w:val="Lienhypertexte"/>
            <w:rFonts w:ascii="Times New Roman" w:eastAsia="Times New Roman" w:hAnsi="Times New Roman" w:cs="Times New Roman"/>
            <w:kern w:val="0"/>
            <w:sz w:val="24"/>
            <w:szCs w:val="24"/>
            <w:lang w:eastAsia="fr-FR"/>
            <w14:ligatures w14:val="none"/>
          </w:rPr>
          <w:t>https://www.lemediasocial.fr/rentree-scolaire-gabriel-attal-fait-presque-limpasse-sur-le-handicap_dZTsmG</w:t>
        </w:r>
      </w:hyperlink>
    </w:p>
    <w:p w14:paraId="56B2C6C4" w14:textId="77777777" w:rsidR="00801FF5" w:rsidRPr="003132BF" w:rsidRDefault="00801FF5"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4864E044" w14:textId="77777777" w:rsidR="003132BF" w:rsidRPr="003132BF" w:rsidRDefault="003132BF" w:rsidP="003132BF">
      <w:pPr>
        <w:spacing w:before="100" w:beforeAutospacing="1" w:after="120"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Rentrée scolaire : Gabriel Attal fait presque l’impasse sur le handicap</w:t>
      </w:r>
    </w:p>
    <w:p w14:paraId="60FC75A1"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Lors de sa première conférence de presse de rentrée, le nouveau ministre de l’Éducation nationale n’a fait qu’effleurer la question du handicap. Dans l’attente d’une feuille de route sur l’école inclusive, la parution du décret sur les "dispositifs intégrés" est annoncée pour l’automne.</w:t>
      </w:r>
    </w:p>
    <w:p w14:paraId="50399507"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Quelle est l’ambition du nouveau ministre de l’Éducation nationale pour les élèves handicapés ? Difficile à dire à ce stade. Car, à l’issue de sa première conférence de presse de rentrée scolaire, ce 28 août, force est de constater qu’il aura à peine effleuré ce sujet.</w:t>
      </w:r>
    </w:p>
    <w:p w14:paraId="4C170AD4" w14:textId="77777777" w:rsidR="003132BF" w:rsidRPr="003132BF" w:rsidRDefault="003132BF" w:rsidP="003132BF">
      <w:pPr>
        <w:spacing w:before="100" w:beforeAutospacing="1" w:after="120"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 xml:space="preserve">D’ailleurs, la nouvelle ministre déléguée chargée des Personnes handicapées, Fadila </w:t>
      </w:r>
      <w:proofErr w:type="spellStart"/>
      <w:r w:rsidRPr="003132BF">
        <w:rPr>
          <w:rFonts w:ascii="Arial" w:eastAsia="Times New Roman" w:hAnsi="Arial" w:cs="Arial"/>
          <w:kern w:val="0"/>
          <w:sz w:val="28"/>
          <w:szCs w:val="28"/>
          <w:lang w:eastAsia="fr-FR"/>
          <w14:ligatures w14:val="none"/>
        </w:rPr>
        <w:t>Khattabi</w:t>
      </w:r>
      <w:proofErr w:type="spellEnd"/>
      <w:r w:rsidRPr="003132BF">
        <w:rPr>
          <w:rFonts w:ascii="Arial" w:eastAsia="Times New Roman" w:hAnsi="Arial" w:cs="Arial"/>
          <w:kern w:val="0"/>
          <w:sz w:val="28"/>
          <w:szCs w:val="28"/>
          <w:lang w:eastAsia="fr-FR"/>
          <w14:ligatures w14:val="none"/>
        </w:rPr>
        <w:t>, ne faisait pas partie des membres du gouvernement présents dans la cour de l'hôtel particulier de la rue de Grenelle, où plusieurs dizaines de journalistes avaient fait le déplacement.</w:t>
      </w:r>
    </w:p>
    <w:p w14:paraId="2B074653"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5121B9CA"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Service public du handicap</w:t>
      </w:r>
    </w:p>
    <w:p w14:paraId="15E159D8"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Mobilisé sur des sujets d’actualité sociétaux (la laïcité, la mixité à l’école…), Gabriel Attal a néanmoins rappelé qu’un « </w:t>
      </w:r>
      <w:hyperlink r:id="rId5" w:tgtFrame="_blank" w:history="1">
        <w:r w:rsidRPr="003132BF">
          <w:rPr>
            <w:rFonts w:ascii="Arial" w:eastAsia="Times New Roman" w:hAnsi="Arial" w:cs="Arial"/>
            <w:kern w:val="0"/>
            <w:sz w:val="28"/>
            <w:szCs w:val="28"/>
            <w:u w:val="single"/>
            <w:lang w:eastAsia="fr-FR"/>
            <w14:ligatures w14:val="none"/>
          </w:rPr>
          <w:t>service public du handicap à l’école</w:t>
        </w:r>
      </w:hyperlink>
      <w:r w:rsidRPr="003132BF">
        <w:rPr>
          <w:rFonts w:ascii="Arial" w:eastAsia="Times New Roman" w:hAnsi="Arial" w:cs="Arial"/>
          <w:kern w:val="0"/>
          <w:sz w:val="28"/>
          <w:szCs w:val="28"/>
          <w:lang w:eastAsia="fr-FR"/>
          <w14:ligatures w14:val="none"/>
        </w:rPr>
        <w:t> » se déployait depuis 2017 et que cette ambition allait se poursuivre.</w:t>
      </w:r>
    </w:p>
    <w:p w14:paraId="014076AF"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Il a ainsi promis le recrutement de 6 500 accompagnements d’élèves en situation de handicap (AESH) supplémentaires et rappelé </w:t>
      </w:r>
      <w:hyperlink r:id="rId6" w:tgtFrame="_blank" w:history="1">
        <w:r w:rsidRPr="003132BF">
          <w:rPr>
            <w:rFonts w:ascii="Arial" w:eastAsia="Times New Roman" w:hAnsi="Arial" w:cs="Arial"/>
            <w:kern w:val="0"/>
            <w:sz w:val="28"/>
            <w:szCs w:val="28"/>
            <w:u w:val="single"/>
            <w:lang w:eastAsia="fr-FR"/>
            <w14:ligatures w14:val="none"/>
          </w:rPr>
          <w:t>la hausse de leur rémunération</w:t>
        </w:r>
      </w:hyperlink>
      <w:r w:rsidRPr="003132BF">
        <w:rPr>
          <w:rFonts w:ascii="Arial" w:eastAsia="Times New Roman" w:hAnsi="Arial" w:cs="Arial"/>
          <w:kern w:val="0"/>
          <w:sz w:val="28"/>
          <w:szCs w:val="28"/>
          <w:lang w:eastAsia="fr-FR"/>
          <w14:ligatures w14:val="none"/>
        </w:rPr>
        <w:t>.</w:t>
      </w:r>
    </w:p>
    <w:p w14:paraId="2115C86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En outre, son objectif est d'ouvrir une unité localisée pour l’inclusion scolaire (Ulis) par collège d’ici 2027.</w:t>
      </w:r>
    </w:p>
    <w:p w14:paraId="5BB6E7EC"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lastRenderedPageBreak/>
        <w:t> </w:t>
      </w:r>
    </w:p>
    <w:p w14:paraId="12EC246A"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Livret parcours inclusif</w:t>
      </w:r>
    </w:p>
    <w:p w14:paraId="083D9FDF"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Pour le reste, le dossier de presse est plus éclairant. Il indique que pour cette rentrée, plus de 436 000 enfants en situation de handicap sont scolarisés en milieu ordinaire, soit 3,6 % des élèves.</w:t>
      </w:r>
    </w:p>
    <w:p w14:paraId="3F2AEBA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Parmi eux, plus de 164 000 bénéficient d’un « </w:t>
      </w:r>
      <w:hyperlink r:id="rId7" w:tgtFrame="_blank" w:history="1">
        <w:r w:rsidRPr="003132BF">
          <w:rPr>
            <w:rFonts w:ascii="Arial" w:eastAsia="Times New Roman" w:hAnsi="Arial" w:cs="Arial"/>
            <w:kern w:val="0"/>
            <w:sz w:val="28"/>
            <w:szCs w:val="28"/>
            <w:u w:val="single"/>
            <w:lang w:eastAsia="fr-FR"/>
            <w14:ligatures w14:val="none"/>
          </w:rPr>
          <w:t>livret parcours inclusif</w:t>
        </w:r>
      </w:hyperlink>
      <w:r w:rsidRPr="003132BF">
        <w:rPr>
          <w:rFonts w:ascii="Arial" w:eastAsia="Times New Roman" w:hAnsi="Arial" w:cs="Arial"/>
          <w:kern w:val="0"/>
          <w:sz w:val="28"/>
          <w:szCs w:val="28"/>
          <w:lang w:eastAsia="fr-FR"/>
          <w14:ligatures w14:val="none"/>
        </w:rPr>
        <w:t> » (LPI), une application numérique dans laquelle figurent les différents aménagements prévus pour l’enfant. Cette année, cet outil sera accessible aux cadres chargés du pilotage des écoles, et les familles pourront y </w:t>
      </w:r>
      <w:r w:rsidRPr="003132BF">
        <w:rPr>
          <w:rFonts w:ascii="Arial" w:eastAsia="Times New Roman" w:hAnsi="Arial" w:cs="Arial"/>
          <w:i/>
          <w:iCs/>
          <w:kern w:val="0"/>
          <w:sz w:val="28"/>
          <w:szCs w:val="28"/>
          <w:lang w:eastAsia="fr-FR"/>
          <w14:ligatures w14:val="none"/>
        </w:rPr>
        <w:t>« visualiser les aménagements pour leur enfant ».</w:t>
      </w:r>
    </w:p>
    <w:p w14:paraId="6CA0387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59A42226"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Conférence nationale du handicap</w:t>
      </w:r>
    </w:p>
    <w:p w14:paraId="08BEE6B2"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Il est aussi assuré que les mesures annoncées lors de la </w:t>
      </w:r>
      <w:hyperlink r:id="rId8" w:tgtFrame="_blank" w:history="1">
        <w:r w:rsidRPr="003132BF">
          <w:rPr>
            <w:rFonts w:ascii="Arial" w:eastAsia="Times New Roman" w:hAnsi="Arial" w:cs="Arial"/>
            <w:kern w:val="0"/>
            <w:sz w:val="28"/>
            <w:szCs w:val="28"/>
            <w:u w:val="single"/>
            <w:lang w:eastAsia="fr-FR"/>
            <w14:ligatures w14:val="none"/>
          </w:rPr>
          <w:t>Conférence nationale du handicap</w:t>
        </w:r>
      </w:hyperlink>
      <w:r w:rsidRPr="003132BF">
        <w:rPr>
          <w:rFonts w:ascii="Arial" w:eastAsia="Times New Roman" w:hAnsi="Arial" w:cs="Arial"/>
          <w:kern w:val="0"/>
          <w:sz w:val="28"/>
          <w:szCs w:val="28"/>
          <w:lang w:eastAsia="fr-FR"/>
          <w14:ligatures w14:val="none"/>
        </w:rPr>
        <w:t> (CNH) en avril dernier seront mises en œuvre. Le président de la République avait alors affirmé vouloir confier à l'Éducation nationale la responsabilité d'apporter une réponse</w:t>
      </w:r>
      <w:r w:rsidRPr="003132BF">
        <w:rPr>
          <w:rFonts w:ascii="Arial" w:eastAsia="Times New Roman" w:hAnsi="Arial" w:cs="Arial"/>
          <w:i/>
          <w:iCs/>
          <w:kern w:val="0"/>
          <w:sz w:val="28"/>
          <w:szCs w:val="28"/>
          <w:lang w:eastAsia="fr-FR"/>
          <w14:ligatures w14:val="none"/>
        </w:rPr>
        <w:t> « de premier niveau »</w:t>
      </w:r>
      <w:r w:rsidRPr="003132BF">
        <w:rPr>
          <w:rFonts w:ascii="Arial" w:eastAsia="Times New Roman" w:hAnsi="Arial" w:cs="Arial"/>
          <w:kern w:val="0"/>
          <w:sz w:val="28"/>
          <w:szCs w:val="28"/>
          <w:lang w:eastAsia="fr-FR"/>
          <w14:ligatures w14:val="none"/>
        </w:rPr>
        <w:t> aux difficultés d’un enfant. Pour cela, </w:t>
      </w:r>
      <w:r w:rsidRPr="003132BF">
        <w:rPr>
          <w:rFonts w:ascii="Arial" w:eastAsia="Times New Roman" w:hAnsi="Arial" w:cs="Arial"/>
          <w:i/>
          <w:iCs/>
          <w:kern w:val="0"/>
          <w:sz w:val="28"/>
          <w:szCs w:val="28"/>
          <w:lang w:eastAsia="fr-FR"/>
          <w14:ligatures w14:val="none"/>
        </w:rPr>
        <w:t>« un module »</w:t>
      </w:r>
      <w:r w:rsidRPr="003132BF">
        <w:rPr>
          <w:rFonts w:ascii="Arial" w:eastAsia="Times New Roman" w:hAnsi="Arial" w:cs="Arial"/>
          <w:kern w:val="0"/>
          <w:sz w:val="28"/>
          <w:szCs w:val="28"/>
          <w:lang w:eastAsia="fr-FR"/>
          <w14:ligatures w14:val="none"/>
        </w:rPr>
        <w:t> doit être développé pour accompagner la mise en place des « pôles d’accompagnement scolaire » (PAS) chargés de cette mission, est-il précisé dans le document.</w:t>
      </w:r>
    </w:p>
    <w:p w14:paraId="1EA4FAC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3A3676E5"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Coopération avec le médico-social</w:t>
      </w:r>
    </w:p>
    <w:p w14:paraId="567C02A9"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La coopération de l’école et du secteur médico-social est aussi mise en avant. Le ministère rappelle notamment l’objectif de créer de nouvelles unités d’enseignement externalisées (UEE) au sein des écoles ou de développer les </w:t>
      </w:r>
      <w:hyperlink r:id="rId9" w:tgtFrame="_blank" w:history="1">
        <w:r w:rsidRPr="003132BF">
          <w:rPr>
            <w:rFonts w:ascii="Arial" w:eastAsia="Times New Roman" w:hAnsi="Arial" w:cs="Arial"/>
            <w:kern w:val="0"/>
            <w:sz w:val="28"/>
            <w:szCs w:val="28"/>
            <w:u w:val="single"/>
            <w:lang w:eastAsia="fr-FR"/>
            <w14:ligatures w14:val="none"/>
          </w:rPr>
          <w:t>équipes mobiles d’appui à la scolarisation</w:t>
        </w:r>
      </w:hyperlink>
      <w:r w:rsidRPr="003132BF">
        <w:rPr>
          <w:rFonts w:ascii="Arial" w:eastAsia="Times New Roman" w:hAnsi="Arial" w:cs="Arial"/>
          <w:kern w:val="0"/>
          <w:sz w:val="28"/>
          <w:szCs w:val="28"/>
          <w:lang w:eastAsia="fr-FR"/>
          <w14:ligatures w14:val="none"/>
        </w:rPr>
        <w:t> (</w:t>
      </w:r>
      <w:proofErr w:type="spellStart"/>
      <w:r w:rsidRPr="003132BF">
        <w:rPr>
          <w:rFonts w:ascii="Arial" w:eastAsia="Times New Roman" w:hAnsi="Arial" w:cs="Arial"/>
          <w:kern w:val="0"/>
          <w:sz w:val="28"/>
          <w:szCs w:val="28"/>
          <w:lang w:eastAsia="fr-FR"/>
          <w14:ligatures w14:val="none"/>
        </w:rPr>
        <w:t>Emas</w:t>
      </w:r>
      <w:proofErr w:type="spellEnd"/>
      <w:r w:rsidRPr="003132BF">
        <w:rPr>
          <w:rFonts w:ascii="Arial" w:eastAsia="Times New Roman" w:hAnsi="Arial" w:cs="Arial"/>
          <w:kern w:val="0"/>
          <w:sz w:val="28"/>
          <w:szCs w:val="28"/>
          <w:lang w:eastAsia="fr-FR"/>
          <w14:ligatures w14:val="none"/>
        </w:rPr>
        <w:t>).</w:t>
      </w:r>
    </w:p>
    <w:p w14:paraId="6E7EF491"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 xml:space="preserve">En outre, est-il précisé, cet automne sera publié le décret cadrant les futurs dispositifs intégrés </w:t>
      </w:r>
      <w:proofErr w:type="spellStart"/>
      <w:r w:rsidRPr="003132BF">
        <w:rPr>
          <w:rFonts w:ascii="Arial" w:eastAsia="Times New Roman" w:hAnsi="Arial" w:cs="Arial"/>
          <w:kern w:val="0"/>
          <w:sz w:val="28"/>
          <w:szCs w:val="28"/>
          <w:lang w:eastAsia="fr-FR"/>
          <w14:ligatures w14:val="none"/>
        </w:rPr>
        <w:t>médico-éducatifs</w:t>
      </w:r>
      <w:proofErr w:type="spellEnd"/>
      <w:r w:rsidRPr="003132BF">
        <w:rPr>
          <w:rFonts w:ascii="Arial" w:eastAsia="Times New Roman" w:hAnsi="Arial" w:cs="Arial"/>
          <w:kern w:val="0"/>
          <w:sz w:val="28"/>
          <w:szCs w:val="28"/>
          <w:lang w:eastAsia="fr-FR"/>
          <w14:ligatures w14:val="none"/>
        </w:rPr>
        <w:t xml:space="preserve"> (Dime), qui doivent permettre à un institut </w:t>
      </w:r>
      <w:proofErr w:type="spellStart"/>
      <w:r w:rsidRPr="003132BF">
        <w:rPr>
          <w:rFonts w:ascii="Arial" w:eastAsia="Times New Roman" w:hAnsi="Arial" w:cs="Arial"/>
          <w:kern w:val="0"/>
          <w:sz w:val="28"/>
          <w:szCs w:val="28"/>
          <w:lang w:eastAsia="fr-FR"/>
          <w14:ligatures w14:val="none"/>
        </w:rPr>
        <w:t>médico-éducatif</w:t>
      </w:r>
      <w:proofErr w:type="spellEnd"/>
      <w:r w:rsidRPr="003132BF">
        <w:rPr>
          <w:rFonts w:ascii="Arial" w:eastAsia="Times New Roman" w:hAnsi="Arial" w:cs="Arial"/>
          <w:kern w:val="0"/>
          <w:sz w:val="28"/>
          <w:szCs w:val="28"/>
          <w:lang w:eastAsia="fr-FR"/>
          <w14:ligatures w14:val="none"/>
        </w:rPr>
        <w:t xml:space="preserve"> (IME) et à un service d’éducation spéciale et de soins à domiciles (</w:t>
      </w:r>
      <w:proofErr w:type="spellStart"/>
      <w:r w:rsidRPr="003132BF">
        <w:rPr>
          <w:rFonts w:ascii="Arial" w:eastAsia="Times New Roman" w:hAnsi="Arial" w:cs="Arial"/>
          <w:kern w:val="0"/>
          <w:sz w:val="28"/>
          <w:szCs w:val="28"/>
          <w:lang w:eastAsia="fr-FR"/>
          <w14:ligatures w14:val="none"/>
        </w:rPr>
        <w:t>Sessad</w:t>
      </w:r>
      <w:proofErr w:type="spellEnd"/>
      <w:r w:rsidRPr="003132BF">
        <w:rPr>
          <w:rFonts w:ascii="Arial" w:eastAsia="Times New Roman" w:hAnsi="Arial" w:cs="Arial"/>
          <w:kern w:val="0"/>
          <w:sz w:val="28"/>
          <w:szCs w:val="28"/>
          <w:lang w:eastAsia="fr-FR"/>
          <w14:ligatures w14:val="none"/>
        </w:rPr>
        <w:t>) de fonctionner ensemble - un texte </w:t>
      </w:r>
      <w:hyperlink r:id="rId10" w:tgtFrame="_blank" w:history="1">
        <w:r w:rsidRPr="003132BF">
          <w:rPr>
            <w:rFonts w:ascii="Arial" w:eastAsia="Times New Roman" w:hAnsi="Arial" w:cs="Arial"/>
            <w:kern w:val="0"/>
            <w:sz w:val="28"/>
            <w:szCs w:val="28"/>
            <w:u w:val="single"/>
            <w:lang w:eastAsia="fr-FR"/>
            <w14:ligatures w14:val="none"/>
          </w:rPr>
          <w:t>attendu depuis plusieurs années</w:t>
        </w:r>
      </w:hyperlink>
      <w:r w:rsidRPr="003132BF">
        <w:rPr>
          <w:rFonts w:ascii="Arial" w:eastAsia="Times New Roman" w:hAnsi="Arial" w:cs="Arial"/>
          <w:kern w:val="0"/>
          <w:sz w:val="28"/>
          <w:szCs w:val="28"/>
          <w:lang w:eastAsia="fr-FR"/>
          <w14:ligatures w14:val="none"/>
        </w:rPr>
        <w:t xml:space="preserve">. </w:t>
      </w:r>
    </w:p>
    <w:p w14:paraId="17796374"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26E90786"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Autisme et TND</w:t>
      </w:r>
    </w:p>
    <w:p w14:paraId="54D263DD"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lastRenderedPageBreak/>
        <w:t>Par ailleurs, dans l'attente de la présentation d’une </w:t>
      </w:r>
      <w:hyperlink r:id="rId11" w:tgtFrame="_blank" w:history="1">
        <w:r w:rsidRPr="003132BF">
          <w:rPr>
            <w:rFonts w:ascii="Arial" w:eastAsia="Times New Roman" w:hAnsi="Arial" w:cs="Arial"/>
            <w:kern w:val="0"/>
            <w:sz w:val="28"/>
            <w:szCs w:val="28"/>
            <w:u w:val="single"/>
            <w:lang w:eastAsia="fr-FR"/>
            <w14:ligatures w14:val="none"/>
          </w:rPr>
          <w:t>nouvelle stratégie</w:t>
        </w:r>
      </w:hyperlink>
      <w:r w:rsidRPr="003132BF">
        <w:rPr>
          <w:rFonts w:ascii="Arial" w:eastAsia="Times New Roman" w:hAnsi="Arial" w:cs="Arial"/>
          <w:kern w:val="0"/>
          <w:sz w:val="28"/>
          <w:szCs w:val="28"/>
          <w:lang w:eastAsia="fr-FR"/>
          <w14:ligatures w14:val="none"/>
        </w:rPr>
        <w:t xml:space="preserve"> « autisme et troubles du </w:t>
      </w:r>
      <w:proofErr w:type="spellStart"/>
      <w:r w:rsidRPr="003132BF">
        <w:rPr>
          <w:rFonts w:ascii="Arial" w:eastAsia="Times New Roman" w:hAnsi="Arial" w:cs="Arial"/>
          <w:kern w:val="0"/>
          <w:sz w:val="28"/>
          <w:szCs w:val="28"/>
          <w:lang w:eastAsia="fr-FR"/>
          <w14:ligatures w14:val="none"/>
        </w:rPr>
        <w:t>neuro-développement</w:t>
      </w:r>
      <w:proofErr w:type="spellEnd"/>
      <w:r w:rsidRPr="003132BF">
        <w:rPr>
          <w:rFonts w:ascii="Arial" w:eastAsia="Times New Roman" w:hAnsi="Arial" w:cs="Arial"/>
          <w:kern w:val="0"/>
          <w:sz w:val="28"/>
          <w:szCs w:val="28"/>
          <w:lang w:eastAsia="fr-FR"/>
          <w14:ligatures w14:val="none"/>
        </w:rPr>
        <w:t xml:space="preserve"> », le gouvernement annonce l’ouverture de 37 unités d’enseignement autisme en maternelle (UEMA) et 44 en élémentaire (UEEA). L'offre doit encore être renforcée par 29 </w:t>
      </w:r>
      <w:hyperlink r:id="rId12" w:tgtFrame="_blank" w:history="1">
        <w:r w:rsidRPr="003132BF">
          <w:rPr>
            <w:rFonts w:ascii="Arial" w:eastAsia="Times New Roman" w:hAnsi="Arial" w:cs="Arial"/>
            <w:kern w:val="0"/>
            <w:sz w:val="28"/>
            <w:szCs w:val="28"/>
            <w:u w:val="single"/>
            <w:lang w:eastAsia="fr-FR"/>
            <w14:ligatures w14:val="none"/>
          </w:rPr>
          <w:t>dispositifs d’auto-régulation</w:t>
        </w:r>
      </w:hyperlink>
      <w:r w:rsidRPr="003132BF">
        <w:rPr>
          <w:rFonts w:ascii="Arial" w:eastAsia="Times New Roman" w:hAnsi="Arial" w:cs="Arial"/>
          <w:kern w:val="0"/>
          <w:sz w:val="28"/>
          <w:szCs w:val="28"/>
          <w:lang w:eastAsia="fr-FR"/>
          <w14:ligatures w14:val="none"/>
        </w:rPr>
        <w:t> (DAR), ces salles qui offrent un « sas émotionnel » avec une pédagogie adaptée.</w:t>
      </w:r>
    </w:p>
    <w:p w14:paraId="264DFA5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 xml:space="preserve">Plus nouveau, le ministère annonce la création de 25 postes de professeurs ressources « troubles du </w:t>
      </w:r>
      <w:proofErr w:type="spellStart"/>
      <w:r w:rsidRPr="003132BF">
        <w:rPr>
          <w:rFonts w:ascii="Arial" w:eastAsia="Times New Roman" w:hAnsi="Arial" w:cs="Arial"/>
          <w:kern w:val="0"/>
          <w:sz w:val="28"/>
          <w:szCs w:val="28"/>
          <w:lang w:eastAsia="fr-FR"/>
          <w14:ligatures w14:val="none"/>
        </w:rPr>
        <w:t>neuro-développement</w:t>
      </w:r>
      <w:proofErr w:type="spellEnd"/>
      <w:r w:rsidRPr="003132BF">
        <w:rPr>
          <w:rFonts w:ascii="Arial" w:eastAsia="Times New Roman" w:hAnsi="Arial" w:cs="Arial"/>
          <w:kern w:val="0"/>
          <w:sz w:val="28"/>
          <w:szCs w:val="28"/>
          <w:lang w:eastAsia="fr-FR"/>
          <w14:ligatures w14:val="none"/>
        </w:rPr>
        <w:t> » (TND) pour accompagner les enseignants. Ils s’ajoutent aux 101 professeurs ressources « troubles du spectre autistique (TSA) » déjà présents.</w:t>
      </w:r>
    </w:p>
    <w:p w14:paraId="188A9CE7"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18B1F89A"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kern w:val="0"/>
          <w:sz w:val="28"/>
          <w:szCs w:val="28"/>
          <w:lang w:eastAsia="fr-FR"/>
          <w14:ligatures w14:val="none"/>
        </w:rPr>
        <w:t>Une feuille de route en septembre</w:t>
      </w:r>
    </w:p>
    <w:p w14:paraId="7E9AE5A3"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Enfin, dans le cadre du </w:t>
      </w:r>
      <w:hyperlink r:id="rId13" w:tgtFrame="_blank" w:history="1">
        <w:r w:rsidRPr="003132BF">
          <w:rPr>
            <w:rFonts w:ascii="Arial" w:eastAsia="Times New Roman" w:hAnsi="Arial" w:cs="Arial"/>
            <w:kern w:val="0"/>
            <w:sz w:val="28"/>
            <w:szCs w:val="28"/>
            <w:u w:val="single"/>
            <w:lang w:eastAsia="fr-FR"/>
            <w14:ligatures w14:val="none"/>
          </w:rPr>
          <w:t>Pacte enseignant</w:t>
        </w:r>
      </w:hyperlink>
      <w:r w:rsidRPr="003132BF">
        <w:rPr>
          <w:rFonts w:ascii="Arial" w:eastAsia="Times New Roman" w:hAnsi="Arial" w:cs="Arial"/>
          <w:kern w:val="0"/>
          <w:sz w:val="28"/>
          <w:szCs w:val="28"/>
          <w:lang w:eastAsia="fr-FR"/>
          <w14:ligatures w14:val="none"/>
        </w:rPr>
        <w:t> </w:t>
      </w:r>
      <w:r w:rsidRPr="003132BF">
        <w:rPr>
          <w:rFonts w:ascii="Arial" w:eastAsia="Times New Roman" w:hAnsi="Arial" w:cs="Arial"/>
          <w:i/>
          <w:iCs/>
          <w:kern w:val="0"/>
          <w:sz w:val="28"/>
          <w:szCs w:val="28"/>
          <w:lang w:eastAsia="fr-FR"/>
          <w14:ligatures w14:val="none"/>
        </w:rPr>
        <w:t>, « les professeurs pourront souscrire une mission nouvelle d’appui à la prise en charge d’élèves à besoins particuliers </w:t>
      </w:r>
      <w:r w:rsidRPr="003132BF">
        <w:rPr>
          <w:rFonts w:ascii="Arial" w:eastAsia="Times New Roman" w:hAnsi="Arial" w:cs="Arial"/>
          <w:kern w:val="0"/>
          <w:sz w:val="28"/>
          <w:szCs w:val="28"/>
          <w:lang w:eastAsia="fr-FR"/>
          <w14:ligatures w14:val="none"/>
        </w:rPr>
        <w:t>[dont font partie les enfants handicapés, NDLR]</w:t>
      </w:r>
      <w:r w:rsidRPr="003132BF">
        <w:rPr>
          <w:rFonts w:ascii="Arial" w:eastAsia="Times New Roman" w:hAnsi="Arial" w:cs="Arial"/>
          <w:i/>
          <w:iCs/>
          <w:kern w:val="0"/>
          <w:sz w:val="28"/>
          <w:szCs w:val="28"/>
          <w:lang w:eastAsia="fr-FR"/>
          <w14:ligatures w14:val="none"/>
        </w:rPr>
        <w:t> dans le 1er et le 2nd degré »</w:t>
      </w:r>
      <w:r w:rsidRPr="003132BF">
        <w:rPr>
          <w:rFonts w:ascii="Arial" w:eastAsia="Times New Roman" w:hAnsi="Arial" w:cs="Arial"/>
          <w:kern w:val="0"/>
          <w:sz w:val="28"/>
          <w:szCs w:val="28"/>
          <w:lang w:eastAsia="fr-FR"/>
          <w14:ligatures w14:val="none"/>
        </w:rPr>
        <w:t>, indique le ministre.</w:t>
      </w:r>
    </w:p>
    <w:p w14:paraId="1768992D"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Si ces informations restent, pour le moment, lacunaires au regard des annonces d’Emmanuel Macron lors de la CNH, </w:t>
      </w:r>
      <w:hyperlink r:id="rId14" w:tgtFrame="_blank" w:history="1">
        <w:r w:rsidRPr="003132BF">
          <w:rPr>
            <w:rFonts w:ascii="Arial" w:eastAsia="Times New Roman" w:hAnsi="Arial" w:cs="Arial"/>
            <w:kern w:val="0"/>
            <w:sz w:val="28"/>
            <w:szCs w:val="28"/>
            <w:u w:val="single"/>
            <w:lang w:eastAsia="fr-FR"/>
            <w14:ligatures w14:val="none"/>
          </w:rPr>
          <w:t>une feuille de route</w:t>
        </w:r>
      </w:hyperlink>
      <w:r w:rsidRPr="003132BF">
        <w:rPr>
          <w:rFonts w:ascii="Arial" w:eastAsia="Times New Roman" w:hAnsi="Arial" w:cs="Arial"/>
          <w:kern w:val="0"/>
          <w:sz w:val="28"/>
          <w:szCs w:val="28"/>
          <w:lang w:eastAsia="fr-FR"/>
          <w14:ligatures w14:val="none"/>
        </w:rPr>
        <w:t> sur l’école inclusive devrait être présentée </w:t>
      </w:r>
      <w:r w:rsidRPr="003132BF">
        <w:rPr>
          <w:rFonts w:ascii="Arial" w:eastAsia="Times New Roman" w:hAnsi="Arial" w:cs="Arial"/>
          <w:i/>
          <w:iCs/>
          <w:kern w:val="0"/>
          <w:sz w:val="28"/>
          <w:szCs w:val="28"/>
          <w:lang w:eastAsia="fr-FR"/>
          <w14:ligatures w14:val="none"/>
        </w:rPr>
        <w:t>« dans les prochaines semaines, au mois de septembre »</w:t>
      </w:r>
      <w:r w:rsidRPr="003132BF">
        <w:rPr>
          <w:rFonts w:ascii="Arial" w:eastAsia="Times New Roman" w:hAnsi="Arial" w:cs="Arial"/>
          <w:kern w:val="0"/>
          <w:sz w:val="28"/>
          <w:szCs w:val="28"/>
          <w:lang w:eastAsia="fr-FR"/>
          <w14:ligatures w14:val="none"/>
        </w:rPr>
        <w:t xml:space="preserve">, promet le cabinet de Fadila </w:t>
      </w:r>
      <w:proofErr w:type="spellStart"/>
      <w:r w:rsidRPr="003132BF">
        <w:rPr>
          <w:rFonts w:ascii="Arial" w:eastAsia="Times New Roman" w:hAnsi="Arial" w:cs="Arial"/>
          <w:kern w:val="0"/>
          <w:sz w:val="28"/>
          <w:szCs w:val="28"/>
          <w:lang w:eastAsia="fr-FR"/>
          <w14:ligatures w14:val="none"/>
        </w:rPr>
        <w:t>Khattabi</w:t>
      </w:r>
      <w:proofErr w:type="spellEnd"/>
      <w:r w:rsidRPr="003132BF">
        <w:rPr>
          <w:rFonts w:ascii="Arial" w:eastAsia="Times New Roman" w:hAnsi="Arial" w:cs="Arial"/>
          <w:kern w:val="0"/>
          <w:sz w:val="28"/>
          <w:szCs w:val="28"/>
          <w:lang w:eastAsia="fr-FR"/>
          <w14:ligatures w14:val="none"/>
        </w:rPr>
        <w:t>.</w:t>
      </w:r>
    </w:p>
    <w:p w14:paraId="22C909AC"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Times New Roman" w:eastAsia="Times New Roman" w:hAnsi="Times New Roman" w:cs="Times New Roman"/>
          <w:kern w:val="0"/>
          <w:sz w:val="24"/>
          <w:szCs w:val="24"/>
          <w:lang w:eastAsia="fr-FR"/>
          <w14:ligatures w14:val="none"/>
        </w:rPr>
        <w:t> </w:t>
      </w:r>
    </w:p>
    <w:p w14:paraId="1584D96A"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b/>
          <w:bCs/>
          <w:i/>
          <w:iCs/>
          <w:kern w:val="0"/>
          <w:sz w:val="28"/>
          <w:szCs w:val="28"/>
          <w:lang w:eastAsia="fr-FR"/>
          <w14:ligatures w14:val="none"/>
        </w:rPr>
        <w:t>« Installer le médico-social dans l’école »</w:t>
      </w:r>
    </w:p>
    <w:p w14:paraId="24956764"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 xml:space="preserve">La Fédération </w:t>
      </w:r>
      <w:proofErr w:type="spellStart"/>
      <w:r w:rsidRPr="003132BF">
        <w:rPr>
          <w:rFonts w:ascii="Arial" w:eastAsia="Times New Roman" w:hAnsi="Arial" w:cs="Arial"/>
          <w:kern w:val="0"/>
          <w:sz w:val="28"/>
          <w:szCs w:val="28"/>
          <w:lang w:eastAsia="fr-FR"/>
          <w14:ligatures w14:val="none"/>
        </w:rPr>
        <w:t>Apajh</w:t>
      </w:r>
      <w:proofErr w:type="spellEnd"/>
      <w:r w:rsidRPr="003132BF">
        <w:rPr>
          <w:rFonts w:ascii="Arial" w:eastAsia="Times New Roman" w:hAnsi="Arial" w:cs="Arial"/>
          <w:kern w:val="0"/>
          <w:sz w:val="28"/>
          <w:szCs w:val="28"/>
          <w:lang w:eastAsia="fr-FR"/>
          <w14:ligatures w14:val="none"/>
        </w:rPr>
        <w:t xml:space="preserve"> rappelle que le président de la République, lors de la dernière Conférence nationale du handicap, a défendu </w:t>
      </w:r>
      <w:r w:rsidRPr="003132BF">
        <w:rPr>
          <w:rFonts w:ascii="Arial" w:eastAsia="Times New Roman" w:hAnsi="Arial" w:cs="Arial"/>
          <w:i/>
          <w:iCs/>
          <w:kern w:val="0"/>
          <w:sz w:val="28"/>
          <w:szCs w:val="28"/>
          <w:lang w:eastAsia="fr-FR"/>
          <w14:ligatures w14:val="none"/>
        </w:rPr>
        <w:t>« une vision engageante »</w:t>
      </w:r>
      <w:r w:rsidRPr="003132BF">
        <w:rPr>
          <w:rFonts w:ascii="Arial" w:eastAsia="Times New Roman" w:hAnsi="Arial" w:cs="Arial"/>
          <w:kern w:val="0"/>
          <w:sz w:val="28"/>
          <w:szCs w:val="28"/>
          <w:lang w:eastAsia="fr-FR"/>
          <w14:ligatures w14:val="none"/>
        </w:rPr>
        <w:t> de l’école inclusive. Ces annonces nécessitent de </w:t>
      </w:r>
      <w:r w:rsidRPr="003132BF">
        <w:rPr>
          <w:rFonts w:ascii="Arial" w:eastAsia="Times New Roman" w:hAnsi="Arial" w:cs="Arial"/>
          <w:i/>
          <w:iCs/>
          <w:kern w:val="0"/>
          <w:sz w:val="28"/>
          <w:szCs w:val="28"/>
          <w:lang w:eastAsia="fr-FR"/>
          <w14:ligatures w14:val="none"/>
        </w:rPr>
        <w:t>« déboucher sur des mesures où chaque acteur doit bouger ses lignes, face à des difficultés ou des injustices qui demeurent depuis trop longtemps ».</w:t>
      </w:r>
    </w:p>
    <w:p w14:paraId="12AC1D6E" w14:textId="77777777" w:rsidR="003132BF" w:rsidRPr="003132BF" w:rsidRDefault="003132BF" w:rsidP="003132B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132BF">
        <w:rPr>
          <w:rFonts w:ascii="Arial" w:eastAsia="Times New Roman" w:hAnsi="Arial" w:cs="Arial"/>
          <w:kern w:val="0"/>
          <w:sz w:val="28"/>
          <w:szCs w:val="28"/>
          <w:lang w:eastAsia="fr-FR"/>
          <w14:ligatures w14:val="none"/>
        </w:rPr>
        <w:t>Elle espère que l’année scolaire qui arrive soit </w:t>
      </w:r>
      <w:r w:rsidRPr="003132BF">
        <w:rPr>
          <w:rFonts w:ascii="Arial" w:eastAsia="Times New Roman" w:hAnsi="Arial" w:cs="Arial"/>
          <w:i/>
          <w:iCs/>
          <w:kern w:val="0"/>
          <w:sz w:val="28"/>
          <w:szCs w:val="28"/>
          <w:lang w:eastAsia="fr-FR"/>
          <w14:ligatures w14:val="none"/>
        </w:rPr>
        <w:t>« l’occasion de concrètement porter un changement de paradigme, particulièrement en installant le monde médico-social au sein de l’école ».</w:t>
      </w:r>
    </w:p>
    <w:p w14:paraId="4E51B67C" w14:textId="77777777" w:rsidR="00D558EF" w:rsidRPr="004920CE" w:rsidRDefault="00D558EF"/>
    <w:sectPr w:rsidR="00D558EF" w:rsidRPr="00492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4B"/>
    <w:rsid w:val="003132BF"/>
    <w:rsid w:val="004920CE"/>
    <w:rsid w:val="005E0781"/>
    <w:rsid w:val="00801FF5"/>
    <w:rsid w:val="00CD2A7B"/>
    <w:rsid w:val="00D23A4B"/>
    <w:rsid w:val="00D55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BDFB"/>
  <w15:chartTrackingRefBased/>
  <w15:docId w15:val="{970B2550-7A0D-4139-9832-8D632270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32B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3132BF"/>
    <w:rPr>
      <w:color w:val="0000FF"/>
      <w:u w:val="single"/>
    </w:rPr>
  </w:style>
  <w:style w:type="character" w:styleId="Mentionnonrsolue">
    <w:name w:val="Unresolved Mention"/>
    <w:basedOn w:val="Policepardfaut"/>
    <w:uiPriority w:val="99"/>
    <w:semiHidden/>
    <w:unhideWhenUsed/>
    <w:rsid w:val="00313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ediasocial.fr/conference-nationale-du-handicap-50-000-nouvelles-solutions-dans-le-medico-social_AY11bV" TargetMode="External"/><Relationship Id="rId13" Type="http://schemas.openxmlformats.org/officeDocument/2006/relationships/hyperlink" Target="https://www.education.gouv.fr/les-missions-complementaires-du-pacte-enseignant-378856" TargetMode="External"/><Relationship Id="rId3" Type="http://schemas.openxmlformats.org/officeDocument/2006/relationships/webSettings" Target="webSettings.xml"/><Relationship Id="rId7" Type="http://schemas.openxmlformats.org/officeDocument/2006/relationships/hyperlink" Target="https://www.lemediasocial.fr/eleves-handicapes-le-livret-de-parcours-inclusif-pret-pour-la-rentree_lgnzPc" TargetMode="External"/><Relationship Id="rId12" Type="http://schemas.openxmlformats.org/officeDocument/2006/relationships/hyperlink" Target="https://www.lemediasocial.fr/eleves-autistes-le-premier-bilan-encourageant-des-dispositifs-d-autoregulation_kisfY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mediasocial.fr/accompagnement-des-eleves-handicapes-parution-des-textes-revalorisant-les-aesh_e6oIJp" TargetMode="External"/><Relationship Id="rId11" Type="http://schemas.openxmlformats.org/officeDocument/2006/relationships/hyperlink" Target="https://www.lemediasocial.fr/autisme-la-future-strategie-doit-continuer-a-setendre-a-lensemble-des-tnd_dDLNIA" TargetMode="External"/><Relationship Id="rId5" Type="http://schemas.openxmlformats.org/officeDocument/2006/relationships/hyperlink" Target="https://www.lemediasocial.fr/ecole-inclusive-coup-d-envoi-du-nouveau-service-public_D4I6oJ" TargetMode="External"/><Relationship Id="rId15" Type="http://schemas.openxmlformats.org/officeDocument/2006/relationships/fontTable" Target="fontTable.xml"/><Relationship Id="rId10" Type="http://schemas.openxmlformats.org/officeDocument/2006/relationships/hyperlink" Target="https://www.lemediasocial.fr/handicap-cassons-les-barrieres-entre-structures_31qVki" TargetMode="External"/><Relationship Id="rId4" Type="http://schemas.openxmlformats.org/officeDocument/2006/relationships/hyperlink" Target="https://www.lemediasocial.fr/rentree-scolaire-gabriel-attal-fait-presque-limpasse-sur-le-handicap_dZTsmG" TargetMode="External"/><Relationship Id="rId9" Type="http://schemas.openxmlformats.org/officeDocument/2006/relationships/hyperlink" Target="https://www.lemediasocial.fr/scolarisation-des-eleves-handicapes-atouts-et-limites-des-equipes-mobiles-medico-sociales_HolvMk" TargetMode="External"/><Relationship Id="rId14" Type="http://schemas.openxmlformats.org/officeDocument/2006/relationships/hyperlink" Target="https://www.lemediasocial.fr/ecole-inclusive-suite-a-la-cnh-une-feuille-de-route-annoncee-pour-juillet_YTbHl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Hacquemand</dc:creator>
  <cp:keywords/>
  <dc:description/>
  <cp:lastModifiedBy>Romain Hacquemand</cp:lastModifiedBy>
  <cp:revision>6</cp:revision>
  <dcterms:created xsi:type="dcterms:W3CDTF">2023-08-30T06:46:00Z</dcterms:created>
  <dcterms:modified xsi:type="dcterms:W3CDTF">2023-08-30T06:49:00Z</dcterms:modified>
</cp:coreProperties>
</file>